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0" w:lineRule="auto"/>
        <w:ind w:left="2" w:hanging="4"/>
        <w:jc w:val="center"/>
        <w:rPr>
          <w:rFonts w:ascii="Arial" w:cs="Arial" w:eastAsia="Arial" w:hAnsi="Arial"/>
          <w:color w:val="000000"/>
          <w:sz w:val="32"/>
          <w:szCs w:val="32"/>
        </w:rPr>
      </w:pPr>
      <w:r w:rsidDel="00000000" w:rsidR="00000000" w:rsidRPr="00000000">
        <w:rPr>
          <w:rFonts w:ascii="Arial" w:cs="Arial" w:eastAsia="Arial" w:hAnsi="Arial"/>
          <w:b w:val="1"/>
          <w:color w:val="000000"/>
          <w:sz w:val="36"/>
          <w:szCs w:val="36"/>
          <w:rtl w:val="0"/>
        </w:rPr>
        <w:t xml:space="preserve">                                </w:t>
      </w:r>
      <w:r w:rsidDel="00000000" w:rsidR="00000000" w:rsidRPr="00000000">
        <w:rPr>
          <w:rFonts w:ascii="Arial" w:cs="Arial" w:eastAsia="Arial" w:hAnsi="Arial"/>
          <w:b w:val="1"/>
          <w:color w:val="000000"/>
          <w:sz w:val="32"/>
          <w:szCs w:val="32"/>
          <w:rtl w:val="0"/>
        </w:rPr>
        <w:t xml:space="preserve">Welcome to St. Gabriel Farmers Market</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171450</wp:posOffset>
            </wp:positionH>
            <wp:positionV relativeFrom="paragraph">
              <wp:posOffset>-571498</wp:posOffset>
            </wp:positionV>
            <wp:extent cx="2009775" cy="1344295"/>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09775" cy="1344295"/>
                    </a:xfrm>
                    <a:prstGeom prst="rect"/>
                    <a:ln/>
                  </pic:spPr>
                </pic:pic>
              </a:graphicData>
            </a:graphic>
          </wp:anchor>
        </w:drawing>
      </w:r>
    </w:p>
    <w:p w:rsidR="00000000" w:rsidDel="00000000" w:rsidP="00000000" w:rsidRDefault="00000000" w:rsidRPr="00000000" w14:paraId="00000002">
      <w:pPr>
        <w:spacing w:after="150" w:lineRule="auto"/>
        <w:ind w:left="0" w:hanging="2"/>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4">
      <w:pPr>
        <w:spacing w:after="150" w:lineRule="auto"/>
        <w:ind w:left="1" w:hanging="3"/>
        <w:jc w:val="center"/>
        <w:rPr>
          <w:rFonts w:ascii="Arial" w:cs="Arial" w:eastAsia="Arial" w:hAnsi="Arial"/>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Vendor Information</w:t>
      </w:r>
      <w:r w:rsidDel="00000000" w:rsidR="00000000" w:rsidRPr="00000000">
        <w:rPr>
          <w:rtl w:val="0"/>
        </w:rPr>
      </w:r>
    </w:p>
    <w:p w:rsidR="00000000" w:rsidDel="00000000" w:rsidP="00000000" w:rsidRDefault="00000000" w:rsidRPr="00000000" w14:paraId="00000005">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0.00 Fee is collected at each market before setup. Fees can be paid by check or cash. Check can be made payable to “St. Gabriel Farmers Market”</w:t>
        <w:br w:type="textWrapping"/>
        <w:t xml:space="preserve">_______</w:t>
      </w:r>
    </w:p>
    <w:p w:rsidR="00000000" w:rsidDel="00000000" w:rsidP="00000000" w:rsidRDefault="00000000" w:rsidRPr="00000000" w14:paraId="00000006">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Participants must understand that the Market is providing space to display and sell their items, no guarantee is made regarding your sales. </w:t>
      </w:r>
    </w:p>
    <w:p w:rsidR="00000000" w:rsidDel="00000000" w:rsidP="00000000" w:rsidRDefault="00000000" w:rsidRPr="00000000" w14:paraId="00000007">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w:t>
      </w:r>
    </w:p>
    <w:p w:rsidR="00000000" w:rsidDel="00000000" w:rsidP="00000000" w:rsidRDefault="00000000" w:rsidRPr="00000000" w14:paraId="00000008">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open in any and all weather and the market will not be cancelled unless safety becomes an issue, if we need to cancel the market due to weather, we will contact all the vendors directly. </w:t>
      </w:r>
    </w:p>
    <w:p w:rsidR="00000000" w:rsidDel="00000000" w:rsidP="00000000" w:rsidRDefault="00000000" w:rsidRPr="00000000" w14:paraId="00000009">
      <w:pPr>
        <w:spacing w:after="15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w:t>
      </w:r>
    </w:p>
    <w:p w:rsidR="00000000" w:rsidDel="00000000" w:rsidP="00000000" w:rsidRDefault="00000000" w:rsidRPr="00000000" w14:paraId="0000000A">
      <w:pPr>
        <w:spacing w:after="150" w:lineRule="auto"/>
        <w:ind w:left="0" w:hanging="2"/>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You are not required to attend all Farmers Markets, if you cannot attend a Farmers Market you need to email </w:t>
      </w:r>
      <w:hyperlink r:id="rId8">
        <w:r w:rsidDel="00000000" w:rsidR="00000000" w:rsidRPr="00000000">
          <w:rPr>
            <w:rFonts w:ascii="Arial" w:cs="Arial" w:eastAsia="Arial" w:hAnsi="Arial"/>
            <w:color w:val="1155cc"/>
            <w:sz w:val="24"/>
            <w:szCs w:val="24"/>
            <w:u w:val="single"/>
            <w:rtl w:val="0"/>
          </w:rPr>
          <w:t xml:space="preserve">info@stgabrielfarmersmarket.com</w:t>
        </w:r>
      </w:hyperlink>
      <w:r w:rsidDel="00000000" w:rsidR="00000000" w:rsidRPr="00000000">
        <w:rPr>
          <w:rFonts w:ascii="Arial" w:cs="Arial" w:eastAsia="Arial" w:hAnsi="Arial"/>
          <w:sz w:val="24"/>
          <w:szCs w:val="24"/>
          <w:rtl w:val="0"/>
        </w:rPr>
        <w:t xml:space="preserve"> at least 48 hours prior to the Market so we do not hold your spot. Failure to do so will result in you being taken off the vendor list and you will need to reapply as a vendor if you wish to participate in a future Farmer’s Market. </w:t>
      </w:r>
    </w:p>
    <w:p w:rsidR="00000000" w:rsidDel="00000000" w:rsidP="00000000" w:rsidRDefault="00000000" w:rsidRPr="00000000" w14:paraId="0000000B">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w:t>
      </w:r>
    </w:p>
    <w:p w:rsidR="00000000" w:rsidDel="00000000" w:rsidP="00000000" w:rsidRDefault="00000000" w:rsidRPr="00000000" w14:paraId="0000000C">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If approved, Morning Markets- you may set-up starting at 6:00 am, but not later than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:45 am. Spaces are assigned by the manager David Martin at Chatsworth Plantation on market day. If you arrive </w:t>
      </w:r>
      <w:r w:rsidDel="00000000" w:rsidR="00000000" w:rsidRPr="00000000">
        <w:rPr>
          <w:rFonts w:ascii="Arial" w:cs="Arial" w:eastAsia="Arial" w:hAnsi="Arial"/>
          <w:sz w:val="24"/>
          <w:szCs w:val="24"/>
          <w:rtl w:val="0"/>
        </w:rPr>
        <w:t xml:space="preserve">AFTER</w:t>
      </w:r>
      <w:r w:rsidDel="00000000" w:rsidR="00000000" w:rsidRPr="00000000">
        <w:rPr>
          <w:rFonts w:ascii="Arial" w:cs="Arial" w:eastAsia="Arial" w:hAnsi="Arial"/>
          <w:color w:val="000000"/>
          <w:sz w:val="24"/>
          <w:szCs w:val="24"/>
          <w:rtl w:val="0"/>
        </w:rPr>
        <w:t xml:space="preserve"> 7:15 am, </w:t>
      </w:r>
      <w:r w:rsidDel="00000000" w:rsidR="00000000" w:rsidRPr="00000000">
        <w:rPr>
          <w:rFonts w:ascii="Arial" w:cs="Arial" w:eastAsia="Arial" w:hAnsi="Arial"/>
          <w:sz w:val="24"/>
          <w:szCs w:val="24"/>
          <w:rtl w:val="0"/>
        </w:rPr>
        <w:t xml:space="preserve">there is no space to drive up to unload your vehicle.</w:t>
      </w:r>
      <w:r w:rsidDel="00000000" w:rsidR="00000000" w:rsidRPr="00000000">
        <w:rPr>
          <w:rtl w:val="0"/>
        </w:rPr>
      </w:r>
    </w:p>
    <w:p w:rsidR="00000000" w:rsidDel="00000000" w:rsidP="00000000" w:rsidRDefault="00000000" w:rsidRPr="00000000" w14:paraId="0000000D">
      <w:pPr>
        <w:spacing w:after="150" w:lineRule="auto"/>
        <w:ind w:left="0" w:hanging="2"/>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Firefly Marke</w:t>
      </w:r>
      <w:r w:rsidDel="00000000" w:rsidR="00000000" w:rsidRPr="00000000">
        <w:rPr>
          <w:rFonts w:ascii="Arial" w:cs="Arial" w:eastAsia="Arial" w:hAnsi="Arial"/>
          <w:sz w:val="24"/>
          <w:szCs w:val="24"/>
          <w:rtl w:val="0"/>
        </w:rPr>
        <w:t xml:space="preserve">ts- you may set-up starting at 2:00pm but not later than 4:45pm. Spaces are assigned by the manager David Martin at Chatsworth Plantation on market day. If you arrive AFTER 3:15pm, there is no space to drive up to unload your vehicle. </w:t>
      </w:r>
    </w:p>
    <w:p w:rsidR="00000000" w:rsidDel="00000000" w:rsidP="00000000" w:rsidRDefault="00000000" w:rsidRPr="00000000" w14:paraId="0000000E">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be assigned a space before setting up. IF you are allowed to drive in to unload, you should unload only (not set up display), set up display AFTER moving vehicle. You are responsible for your own tent, table, chairs, utensils, bags, plates and anything else needed for your booth. </w:t>
      </w:r>
    </w:p>
    <w:p w:rsidR="00000000" w:rsidDel="00000000" w:rsidP="00000000" w:rsidRDefault="00000000" w:rsidRPr="00000000" w14:paraId="0000000F">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w:t>
      </w:r>
    </w:p>
    <w:p w:rsidR="00000000" w:rsidDel="00000000" w:rsidP="00000000" w:rsidRDefault="00000000" w:rsidRPr="00000000" w14:paraId="00000010">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vendors will be required to stay until 1:00pm when the market ends. </w:t>
      </w:r>
    </w:p>
    <w:p w:rsidR="00000000" w:rsidDel="00000000" w:rsidP="00000000" w:rsidRDefault="00000000" w:rsidRPr="00000000" w14:paraId="00000011">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_______</w:t>
      </w:r>
      <w:r w:rsidDel="00000000" w:rsidR="00000000" w:rsidRPr="00000000">
        <w:rPr>
          <w:rtl w:val="0"/>
        </w:rPr>
      </w:r>
    </w:p>
    <w:p w:rsidR="00000000" w:rsidDel="00000000" w:rsidP="00000000" w:rsidRDefault="00000000" w:rsidRPr="00000000" w14:paraId="00000012">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booths need to be family friendly and any obscene or indecent materials or items will not be allowed</w:t>
      </w:r>
    </w:p>
    <w:p w:rsidR="00000000" w:rsidDel="00000000" w:rsidP="00000000" w:rsidRDefault="00000000" w:rsidRPr="00000000" w14:paraId="00000013">
      <w:pPr>
        <w:spacing w:after="150" w:lineRule="auto"/>
        <w:ind w:left="0" w:hanging="2"/>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4">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booth sales will be cash only unless you bring your own mobile credit card reader that is already </w:t>
      </w:r>
      <w:r w:rsidDel="00000000" w:rsidR="00000000" w:rsidRPr="00000000">
        <w:rPr>
          <w:rFonts w:ascii="Arial" w:cs="Arial" w:eastAsia="Arial" w:hAnsi="Arial"/>
          <w:sz w:val="24"/>
          <w:szCs w:val="24"/>
          <w:rtl w:val="0"/>
        </w:rPr>
        <w:t xml:space="preserve">programmed</w:t>
      </w:r>
      <w:r w:rsidDel="00000000" w:rsidR="00000000" w:rsidRPr="00000000">
        <w:rPr>
          <w:rFonts w:ascii="Arial" w:cs="Arial" w:eastAsia="Arial" w:hAnsi="Arial"/>
          <w:color w:val="000000"/>
          <w:sz w:val="24"/>
          <w:szCs w:val="24"/>
          <w:rtl w:val="0"/>
        </w:rPr>
        <w:t xml:space="preserve"> and ready for your specific booth. We suggest if you are only taking cash to have a “Cash Only” sign at your booth and if you are taking credit cards to have a sign letting the patrons know you can take credit card payments. There is an ATM available in St. Gabriel Grocery and Deli for patrons to use. </w:t>
      </w:r>
    </w:p>
    <w:p w:rsidR="00000000" w:rsidDel="00000000" w:rsidP="00000000" w:rsidRDefault="00000000" w:rsidRPr="00000000" w14:paraId="00000015">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w:t>
        <w:br w:type="textWrapping"/>
        <w:t xml:space="preserve">There is NO trash service, you must provide a customer trash container, AND take trash with you at the end of the market.</w:t>
      </w:r>
    </w:p>
    <w:p w:rsidR="00000000" w:rsidDel="00000000" w:rsidP="00000000" w:rsidRDefault="00000000" w:rsidRPr="00000000" w14:paraId="00000016">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_______</w:t>
        <w:br w:type="textWrapping"/>
        <w:t xml:space="preserve"> We do NOT have any electricity. You may bring your own generator as long as it does not cause an obstruction.</w:t>
      </w:r>
      <w:r w:rsidDel="00000000" w:rsidR="00000000" w:rsidRPr="00000000">
        <w:rPr>
          <w:rFonts w:ascii="Arial" w:cs="Arial" w:eastAsia="Arial" w:hAnsi="Arial"/>
          <w:i w:val="1"/>
          <w:color w:val="000000"/>
          <w:sz w:val="24"/>
          <w:szCs w:val="24"/>
          <w:rtl w:val="0"/>
        </w:rPr>
        <w:t xml:space="preserve"> </w:t>
        <w:br w:type="textWrapping"/>
        <w:t xml:space="preserve">_______</w:t>
        <w:br w:type="textWrapping"/>
      </w:r>
      <w:r w:rsidDel="00000000" w:rsidR="00000000" w:rsidRPr="00000000">
        <w:rPr>
          <w:rFonts w:ascii="Arial" w:cs="Arial" w:eastAsia="Arial" w:hAnsi="Arial"/>
          <w:color w:val="000000"/>
          <w:sz w:val="24"/>
          <w:szCs w:val="24"/>
          <w:rtl w:val="0"/>
        </w:rPr>
        <w:t xml:space="preserve">You are allowed one booth per vendor, multiple booths are not allowed</w:t>
      </w:r>
    </w:p>
    <w:p w:rsidR="00000000" w:rsidDel="00000000" w:rsidP="00000000" w:rsidRDefault="00000000" w:rsidRPr="00000000" w14:paraId="00000017">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______</w:t>
      </w:r>
    </w:p>
    <w:p w:rsidR="00000000" w:rsidDel="00000000" w:rsidP="00000000" w:rsidRDefault="00000000" w:rsidRPr="00000000" w14:paraId="00000018">
      <w:pPr>
        <w:spacing w:after="150" w:lineRule="auto"/>
        <w:ind w:left="0" w:hanging="2"/>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If you have any further questions email info@stgabrielfarmersmarket.com</w:t>
        <w:br w:type="textWrapping"/>
        <w:br w:type="textWrapping"/>
      </w:r>
      <w:r w:rsidDel="00000000" w:rsidR="00000000" w:rsidRPr="00000000">
        <w:rPr>
          <w:rFonts w:ascii="Arial" w:cs="Arial" w:eastAsia="Arial" w:hAnsi="Arial"/>
          <w:b w:val="1"/>
          <w:i w:val="1"/>
          <w:color w:val="000000"/>
          <w:sz w:val="24"/>
          <w:szCs w:val="24"/>
          <w:rtl w:val="0"/>
        </w:rPr>
        <w:br w:type="textWrapping"/>
        <w:br w:type="textWrapping"/>
      </w:r>
      <w:r w:rsidDel="00000000" w:rsidR="00000000" w:rsidRPr="00000000">
        <w:rPr>
          <w:rtl w:val="0"/>
        </w:rPr>
      </w:r>
    </w:p>
    <w:sectPr>
      <w:pgSz w:h="15840" w:w="12240" w:orient="portrait"/>
      <w:pgMar w:bottom="1440" w:top="1440" w:left="99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info@stgabrielfarmersmark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b129m5fnyRFuGKZ4LLD2Ch7atA==">CgMxLjA4AHIhMUtWMWh1dmVEWmx4am9zOW1WdTByZXRpZGRBelpaUUNF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2021-07-16T16:15:00Z</dcterms:created>
  <dc:creator>Tabatha Roy</dc:creator>
</cp:coreProperties>
</file>